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03A2FB10" w14:textId="77777777" w:rsidR="008E56F6" w:rsidRPr="00891B43" w:rsidRDefault="008E56F6" w:rsidP="008E56F6">
      <w:pPr>
        <w:spacing w:before="120" w:line="240" w:lineRule="auto"/>
        <w:jc w:val="both"/>
        <w:rPr>
          <w:rFonts w:asciiTheme="minorHAnsi" w:hAnsiTheme="minorHAnsi" w:cs="Arial"/>
          <w:sz w:val="22"/>
        </w:rPr>
      </w:pPr>
      <w:r w:rsidRPr="00891B43">
        <w:rPr>
          <w:rFonts w:asciiTheme="minorHAnsi" w:hAnsiTheme="minorHAnsi" w:cs="Arial"/>
          <w:sz w:val="22"/>
        </w:rPr>
        <w:t xml:space="preserve">La présente consultation porte sur </w:t>
      </w:r>
      <w:r>
        <w:rPr>
          <w:rFonts w:asciiTheme="minorHAnsi" w:hAnsiTheme="minorHAnsi" w:cs="Arial"/>
          <w:sz w:val="22"/>
        </w:rPr>
        <w:t>l’o</w:t>
      </w:r>
      <w:r w:rsidRPr="00283B58">
        <w:rPr>
          <w:rFonts w:asciiTheme="minorHAnsi" w:hAnsiTheme="minorHAnsi" w:cs="Arial"/>
          <w:sz w:val="22"/>
        </w:rPr>
        <w:t>rganisation logistique et technique de l’événement de clôture du Programme Green Overseas</w:t>
      </w:r>
      <w:r>
        <w:rPr>
          <w:rFonts w:asciiTheme="minorHAnsi" w:hAnsiTheme="minorHAnsi" w:cs="Arial"/>
          <w:sz w:val="22"/>
        </w:rPr>
        <w:t>.</w:t>
      </w:r>
    </w:p>
    <w:p w14:paraId="53632C09" w14:textId="77777777" w:rsidR="00422309" w:rsidRDefault="00422309" w:rsidP="00422309">
      <w:pPr>
        <w:spacing w:before="360" w:after="120"/>
        <w:rPr>
          <w:rFonts w:asciiTheme="minorHAnsi" w:hAnsiTheme="minorHAnsi" w:cs="Arial"/>
          <w:b/>
          <w:sz w:val="28"/>
          <w:szCs w:val="28"/>
          <w:u w:val="single"/>
        </w:rPr>
      </w:pPr>
      <w:r w:rsidRPr="00725A52">
        <w:rPr>
          <w:rFonts w:asciiTheme="minorHAnsi" w:hAnsiTheme="minorHAnsi" w:cs="Arial"/>
          <w:b/>
          <w:sz w:val="28"/>
          <w:szCs w:val="28"/>
          <w:u w:val="single"/>
        </w:rPr>
        <w:t>III – Identification du candidat</w:t>
      </w:r>
    </w:p>
    <w:p w14:paraId="31F51FAB" w14:textId="6A422E5A" w:rsidR="00422309" w:rsidRPr="00A21DF6" w:rsidRDefault="00DC03BB" w:rsidP="00A21DF6">
      <w:pPr>
        <w:spacing w:before="360"/>
        <w:rPr>
          <w:rFonts w:asciiTheme="minorHAnsi" w:hAnsiTheme="minorHAnsi" w:cs="Arial"/>
          <w:sz w:val="22"/>
        </w:rPr>
      </w:pPr>
      <w:r w:rsidRPr="00725A52">
        <w:rPr>
          <w:rFonts w:asciiTheme="minorHAnsi" w:hAnsiTheme="minorHAnsi" w:cs="Arial"/>
          <w:sz w:val="22"/>
          <w:highlight w:val="lightGray"/>
        </w:rPr>
        <w:t xml:space="preserve"> </w:t>
      </w:r>
      <w:r w:rsidR="00422309" w:rsidRPr="00725A52">
        <w:rPr>
          <w:rFonts w:asciiTheme="minorHAnsi" w:hAnsiTheme="minorHAnsi" w:cs="Arial"/>
          <w:sz w:val="22"/>
          <w:highlight w:val="lightGray"/>
        </w:rPr>
        <w:t>[Indiquer le nom commercial et la dénomination sociale, le statut (Autoentrepreneur, entreprise individuelle, SA, SARL, EURL, association, établissement public, etc.)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7D48C812" w14:textId="77777777" w:rsidR="0026473C" w:rsidRPr="00B674D3" w:rsidRDefault="0026473C" w:rsidP="0026473C">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Pr>
          <w:rFonts w:asciiTheme="minorHAnsi" w:hAnsiTheme="minorHAnsi" w:cs="Arial"/>
          <w:b/>
          <w:sz w:val="28"/>
          <w:szCs w:val="28"/>
          <w:u w:val="single"/>
        </w:rPr>
        <w:t xml:space="preserve"> </w:t>
      </w:r>
    </w:p>
    <w:p w14:paraId="2A6C0AD8" w14:textId="77777777" w:rsidR="00221457" w:rsidRPr="00891B43" w:rsidRDefault="00221457" w:rsidP="00221457">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Pr>
          <w:rFonts w:asciiTheme="minorHAnsi" w:hAnsiTheme="minorHAnsi" w:cs="Arial"/>
          <w:sz w:val="22"/>
        </w:rPr>
        <w:t xml:space="preserve">présente </w:t>
      </w:r>
      <w:r w:rsidRPr="00891B43">
        <w:rPr>
          <w:rFonts w:asciiTheme="minorHAnsi" w:hAnsiTheme="minorHAnsi" w:cs="Arial"/>
          <w:sz w:val="22"/>
        </w:rPr>
        <w:t xml:space="preserve">candidature </w:t>
      </w:r>
      <w:r>
        <w:rPr>
          <w:rFonts w:asciiTheme="minorHAnsi" w:hAnsiTheme="minorHAnsi" w:cs="Arial"/>
          <w:sz w:val="22"/>
        </w:rPr>
        <w:t xml:space="preserve">est </w:t>
      </w:r>
      <w:r w:rsidRPr="00891B43">
        <w:rPr>
          <w:rFonts w:asciiTheme="minorHAnsi" w:hAnsiTheme="minorHAnsi" w:cs="Arial"/>
          <w:sz w:val="22"/>
        </w:rPr>
        <w:t xml:space="preserve">présentée </w:t>
      </w:r>
      <w:r>
        <w:rPr>
          <w:rFonts w:asciiTheme="minorHAnsi" w:hAnsiTheme="minorHAnsi" w:cs="Arial"/>
          <w:sz w:val="22"/>
        </w:rPr>
        <w:t>dans le cadre de la consultation portant sur « l’o</w:t>
      </w:r>
      <w:r w:rsidRPr="00283B58">
        <w:rPr>
          <w:rFonts w:asciiTheme="minorHAnsi" w:hAnsiTheme="minorHAnsi" w:cs="Arial"/>
          <w:sz w:val="22"/>
        </w:rPr>
        <w:t>rganisation logistique et technique de l’événement de clôture du Programme Green Overseas</w:t>
      </w:r>
      <w:r>
        <w:rPr>
          <w:rFonts w:asciiTheme="minorHAnsi" w:hAnsiTheme="minorHAnsi" w:cs="Arial"/>
          <w:sz w:val="22"/>
        </w:rPr>
        <w:t>. »</w:t>
      </w:r>
    </w:p>
    <w:p w14:paraId="62C0729A" w14:textId="77777777" w:rsidR="00B17605" w:rsidRDefault="00B17605" w:rsidP="00B17605">
      <w:pPr>
        <w:spacing w:before="360"/>
        <w:rPr>
          <w:rFonts w:asciiTheme="minorHAnsi" w:hAnsiTheme="minorHAnsi" w:cs="Arial"/>
          <w:b/>
          <w:sz w:val="28"/>
          <w:szCs w:val="28"/>
          <w:u w:val="single"/>
        </w:rPr>
      </w:pPr>
      <w:bookmarkStart w:id="0" w:name="_GoBack"/>
      <w:bookmarkEnd w:id="0"/>
      <w:r w:rsidRPr="00B674D3">
        <w:rPr>
          <w:rFonts w:asciiTheme="minorHAnsi" w:hAnsiTheme="minorHAnsi" w:cs="Arial"/>
          <w:b/>
          <w:sz w:val="28"/>
          <w:szCs w:val="28"/>
          <w:u w:val="single"/>
        </w:rPr>
        <w:t>V –</w:t>
      </w:r>
      <w:r w:rsidRPr="00917221">
        <w:rPr>
          <w:rFonts w:asciiTheme="minorHAnsi" w:hAnsiTheme="minorHAnsi" w:cs="Arial"/>
          <w:b/>
          <w:sz w:val="28"/>
          <w:szCs w:val="28"/>
          <w:u w:val="single"/>
        </w:rPr>
        <w:t xml:space="preserve"> </w:t>
      </w:r>
      <w:r w:rsidRPr="00C72367">
        <w:rPr>
          <w:rFonts w:asciiTheme="minorHAnsi" w:hAnsiTheme="minorHAnsi" w:cs="Arial"/>
          <w:b/>
          <w:sz w:val="28"/>
          <w:szCs w:val="28"/>
          <w:u w:val="single"/>
        </w:rPr>
        <w:t xml:space="preserve">Renseignements sur l’inscription à un registre professionnel </w:t>
      </w:r>
    </w:p>
    <w:p w14:paraId="66FE6DB8" w14:textId="77777777" w:rsidR="008E56F6" w:rsidRPr="00D92CD2" w:rsidRDefault="008E56F6" w:rsidP="008E56F6">
      <w:pPr>
        <w:spacing w:before="120" w:line="240" w:lineRule="auto"/>
        <w:jc w:val="both"/>
        <w:rPr>
          <w:rFonts w:asciiTheme="minorHAnsi" w:hAnsiTheme="minorHAnsi" w:cs="Arial"/>
          <w:sz w:val="22"/>
        </w:rPr>
      </w:pPr>
      <w:r w:rsidRPr="00725A52">
        <w:rPr>
          <w:rFonts w:asciiTheme="minorHAnsi" w:hAnsiTheme="minorHAnsi" w:cs="Arial"/>
          <w:sz w:val="22"/>
        </w:rPr>
        <w:t>Le candidat doit fournir la preuve qu’il est inscrit sur un registre professionnel (ex : extrait Kbis pour société établie en France ou équivalent pour société non établie en France).</w:t>
      </w:r>
    </w:p>
    <w:p w14:paraId="7941B953" w14:textId="77777777" w:rsidR="00B17605" w:rsidRPr="00B674D3" w:rsidRDefault="00B17605" w:rsidP="00B17605">
      <w:pPr>
        <w:spacing w:before="360"/>
        <w:rPr>
          <w:rFonts w:asciiTheme="minorHAnsi" w:hAnsiTheme="minorHAnsi" w:cs="Arial"/>
          <w:b/>
          <w:sz w:val="28"/>
          <w:szCs w:val="28"/>
          <w:u w:val="single"/>
        </w:rPr>
      </w:pPr>
      <w:r w:rsidRPr="00B674D3">
        <w:rPr>
          <w:rFonts w:asciiTheme="minorHAnsi" w:hAnsiTheme="minorHAnsi" w:cs="Arial"/>
          <w:b/>
          <w:sz w:val="28"/>
          <w:szCs w:val="28"/>
          <w:u w:val="single"/>
        </w:rPr>
        <w:t>VI – Renseignements relatifs à la capacité économique et financière du candidat</w:t>
      </w:r>
    </w:p>
    <w:p w14:paraId="162EAE20" w14:textId="77777777" w:rsidR="008E56F6" w:rsidRDefault="008E56F6" w:rsidP="008E56F6">
      <w:pPr>
        <w:spacing w:before="120" w:line="240" w:lineRule="auto"/>
        <w:jc w:val="both"/>
        <w:rPr>
          <w:rFonts w:asciiTheme="minorHAnsi" w:hAnsiTheme="minorHAnsi" w:cs="Arial"/>
          <w:iCs/>
          <w:sz w:val="22"/>
        </w:rPr>
      </w:pPr>
      <w:r>
        <w:rPr>
          <w:rFonts w:asciiTheme="minorHAnsi" w:hAnsiTheme="minorHAnsi" w:cs="Arial"/>
          <w:iCs/>
          <w:sz w:val="22"/>
        </w:rPr>
        <w:t>Le candidat doit fournir :</w:t>
      </w:r>
    </w:p>
    <w:p w14:paraId="17DAB541" w14:textId="77777777" w:rsidR="008E56F6" w:rsidRDefault="008E56F6" w:rsidP="008E56F6">
      <w:pPr>
        <w:spacing w:before="120" w:line="240" w:lineRule="auto"/>
        <w:jc w:val="both"/>
        <w:rPr>
          <w:rFonts w:asciiTheme="minorHAnsi" w:hAnsiTheme="minorHAnsi" w:cs="Arial"/>
          <w:iCs/>
          <w:sz w:val="22"/>
        </w:rPr>
      </w:pPr>
      <w:r>
        <w:rPr>
          <w:rFonts w:asciiTheme="minorHAnsi" w:hAnsiTheme="minorHAnsi" w:cs="Arial"/>
          <w:iCs/>
          <w:sz w:val="22"/>
        </w:rPr>
        <w:t>- Les </w:t>
      </w:r>
      <w:r w:rsidRPr="002F2C88">
        <w:rPr>
          <w:rFonts w:asciiTheme="minorHAnsi" w:hAnsiTheme="minorHAnsi" w:cs="Arial"/>
          <w:iCs/>
          <w:sz w:val="22"/>
        </w:rPr>
        <w:t>montants des trois (3) derniers chiffres d'affaires selon exercices disponibles</w:t>
      </w:r>
      <w:r>
        <w:rPr>
          <w:rFonts w:asciiTheme="minorHAnsi" w:hAnsiTheme="minorHAnsi" w:cs="Arial"/>
          <w:iCs/>
          <w:sz w:val="22"/>
        </w:rPr>
        <w:t xml:space="preserve"> ;</w:t>
      </w:r>
    </w:p>
    <w:p w14:paraId="3C6837DC" w14:textId="77777777" w:rsidR="008E56F6" w:rsidRDefault="008E56F6" w:rsidP="008E56F6">
      <w:pPr>
        <w:pStyle w:val="Default"/>
        <w:jc w:val="both"/>
        <w:rPr>
          <w:rFonts w:asciiTheme="minorHAnsi" w:eastAsia="Times" w:hAnsiTheme="minorHAnsi" w:cstheme="minorHAnsi"/>
          <w:color w:val="auto"/>
          <w:sz w:val="22"/>
          <w:szCs w:val="22"/>
        </w:rPr>
      </w:pPr>
      <w:r>
        <w:rPr>
          <w:rFonts w:asciiTheme="minorHAnsi" w:hAnsiTheme="minorHAnsi"/>
          <w:i/>
          <w:sz w:val="22"/>
        </w:rPr>
        <w:t xml:space="preserve">- </w:t>
      </w:r>
      <w:r>
        <w:rPr>
          <w:rFonts w:asciiTheme="minorHAnsi" w:eastAsia="Times" w:hAnsiTheme="minorHAnsi" w:cstheme="minorHAnsi"/>
          <w:color w:val="auto"/>
          <w:sz w:val="22"/>
          <w:szCs w:val="22"/>
        </w:rPr>
        <w:t>Une a</w:t>
      </w:r>
      <w:r w:rsidRPr="0006068D">
        <w:rPr>
          <w:rFonts w:asciiTheme="minorHAnsi" w:eastAsia="Times" w:hAnsiTheme="minorHAnsi" w:cstheme="minorHAnsi"/>
          <w:color w:val="auto"/>
          <w:sz w:val="22"/>
          <w:szCs w:val="22"/>
        </w:rPr>
        <w:t>ttestation d’assurance responsabilité civile et/ou profes</w:t>
      </w:r>
      <w:r>
        <w:rPr>
          <w:rFonts w:asciiTheme="minorHAnsi" w:eastAsia="Times" w:hAnsiTheme="minorHAnsi" w:cstheme="minorHAnsi"/>
          <w:color w:val="auto"/>
          <w:sz w:val="22"/>
          <w:szCs w:val="22"/>
        </w:rPr>
        <w:t>sionnelle en cours de validité.</w:t>
      </w:r>
    </w:p>
    <w:p w14:paraId="21094019" w14:textId="60972BB5"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V</w:t>
      </w:r>
      <w:r w:rsidR="0090428B">
        <w:rPr>
          <w:rFonts w:asciiTheme="minorHAnsi" w:hAnsiTheme="minorHAnsi" w:cs="Arial"/>
          <w:b/>
          <w:sz w:val="28"/>
          <w:szCs w:val="28"/>
          <w:u w:val="single"/>
        </w:rPr>
        <w:t>II</w:t>
      </w:r>
      <w:r w:rsidRPr="003D7B91">
        <w:rPr>
          <w:rFonts w:asciiTheme="minorHAnsi" w:hAnsiTheme="minorHAnsi" w:cs="Arial"/>
          <w:b/>
          <w:sz w:val="28"/>
          <w:szCs w:val="28"/>
          <w:u w:val="single"/>
        </w:rPr>
        <w:t xml:space="preserve">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829DBF7" w14:textId="77777777" w:rsidR="008E56F6" w:rsidRDefault="008E56F6" w:rsidP="008E56F6">
      <w:pPr>
        <w:spacing w:before="120" w:line="240" w:lineRule="auto"/>
        <w:jc w:val="both"/>
        <w:rPr>
          <w:rFonts w:asciiTheme="minorHAnsi" w:hAnsiTheme="minorHAnsi" w:cs="Arial"/>
          <w:sz w:val="22"/>
          <w:szCs w:val="22"/>
        </w:rPr>
      </w:pPr>
      <w:r w:rsidRPr="00D405CE">
        <w:rPr>
          <w:rFonts w:asciiTheme="minorHAnsi" w:hAnsiTheme="minorHAnsi" w:cs="Arial"/>
          <w:sz w:val="22"/>
          <w:szCs w:val="22"/>
        </w:rPr>
        <w:t xml:space="preserve">La capacité technique et professionnelle du </w:t>
      </w:r>
      <w:r>
        <w:rPr>
          <w:rFonts w:asciiTheme="minorHAnsi" w:hAnsiTheme="minorHAnsi" w:cs="Arial"/>
          <w:sz w:val="22"/>
          <w:szCs w:val="22"/>
        </w:rPr>
        <w:t>candidat</w:t>
      </w:r>
      <w:r w:rsidRPr="00D405CE">
        <w:rPr>
          <w:rFonts w:asciiTheme="minorHAnsi" w:hAnsiTheme="minorHAnsi" w:cs="Arial"/>
          <w:sz w:val="22"/>
          <w:szCs w:val="22"/>
        </w:rPr>
        <w:t xml:space="preserve"> sera évaluée sur la base </w:t>
      </w:r>
      <w:r>
        <w:rPr>
          <w:rFonts w:asciiTheme="minorHAnsi" w:hAnsiTheme="minorHAnsi" w:cs="Arial"/>
          <w:sz w:val="22"/>
          <w:szCs w:val="22"/>
        </w:rPr>
        <w:t>de</w:t>
      </w:r>
      <w:r w:rsidRPr="40536F5E">
        <w:rPr>
          <w:rFonts w:asciiTheme="minorHAnsi" w:hAnsiTheme="minorHAnsi" w:cs="Arial"/>
          <w:sz w:val="22"/>
          <w:szCs w:val="22"/>
        </w:rPr>
        <w:t xml:space="preserve"> renseignements spécifiques à l’objet de la présente consultation. </w:t>
      </w:r>
      <w:r w:rsidRPr="00D405CE">
        <w:rPr>
          <w:rFonts w:asciiTheme="minorHAnsi" w:hAnsiTheme="minorHAnsi" w:cs="Arial"/>
          <w:sz w:val="22"/>
          <w:szCs w:val="22"/>
        </w:rPr>
        <w:t xml:space="preserve">Des références et des CV </w:t>
      </w:r>
      <w:r>
        <w:rPr>
          <w:rFonts w:asciiTheme="minorHAnsi" w:hAnsiTheme="minorHAnsi" w:cs="Arial"/>
          <w:sz w:val="22"/>
          <w:szCs w:val="22"/>
        </w:rPr>
        <w:t>d’experts sont attendus.</w:t>
      </w:r>
    </w:p>
    <w:p w14:paraId="32D7CD7F" w14:textId="036818E8" w:rsidR="008D2EC6" w:rsidRPr="00261F13" w:rsidRDefault="00931721" w:rsidP="00917221">
      <w:pPr>
        <w:spacing w:before="360"/>
        <w:rPr>
          <w:rFonts w:asciiTheme="minorHAnsi" w:hAnsiTheme="minorHAnsi" w:cs="Arial"/>
          <w:b/>
          <w:sz w:val="28"/>
          <w:szCs w:val="28"/>
          <w:u w:val="single"/>
        </w:rPr>
      </w:pPr>
      <w:r>
        <w:rPr>
          <w:rFonts w:asciiTheme="minorHAnsi" w:hAnsiTheme="minorHAnsi" w:cs="Arial"/>
          <w:b/>
          <w:sz w:val="28"/>
          <w:szCs w:val="28"/>
          <w:u w:val="single"/>
        </w:rPr>
        <w:lastRenderedPageBreak/>
        <w:t>V</w:t>
      </w:r>
      <w:r w:rsidR="008D2EC6" w:rsidRPr="00261F13">
        <w:rPr>
          <w:rFonts w:asciiTheme="minorHAnsi" w:hAnsiTheme="minorHAnsi" w:cs="Arial"/>
          <w:b/>
          <w:sz w:val="28"/>
          <w:szCs w:val="28"/>
          <w:u w:val="single"/>
        </w:rPr>
        <w:t>I</w:t>
      </w:r>
      <w:r w:rsidR="00610F2F">
        <w:rPr>
          <w:rFonts w:asciiTheme="minorHAnsi" w:hAnsiTheme="minorHAnsi" w:cs="Arial"/>
          <w:b/>
          <w:sz w:val="28"/>
          <w:szCs w:val="28"/>
          <w:u w:val="single"/>
        </w:rPr>
        <w:t>II</w:t>
      </w:r>
      <w:r w:rsidR="008D2EC6" w:rsidRPr="00261F13">
        <w:rPr>
          <w:rFonts w:asciiTheme="minorHAnsi" w:hAnsiTheme="minorHAnsi" w:cs="Arial"/>
          <w:b/>
          <w:sz w:val="28"/>
          <w:szCs w:val="28"/>
          <w:u w:val="single"/>
        </w:rPr>
        <w:t xml:space="preserve"> – Preuve de la satisfaction aux obligations fiscales et sociales</w:t>
      </w:r>
    </w:p>
    <w:p w14:paraId="4509D189" w14:textId="77777777" w:rsidR="008E56F6" w:rsidRPr="00725A52" w:rsidRDefault="008E56F6" w:rsidP="008E56F6">
      <w:pPr>
        <w:spacing w:before="120" w:line="240" w:lineRule="auto"/>
        <w:jc w:val="both"/>
        <w:rPr>
          <w:rFonts w:asciiTheme="minorHAnsi" w:hAnsiTheme="minorHAnsi" w:cs="Arial"/>
          <w:i/>
          <w:sz w:val="22"/>
        </w:rPr>
      </w:pPr>
      <w:r w:rsidRPr="00725A52">
        <w:rPr>
          <w:rFonts w:asciiTheme="minorHAnsi" w:hAnsiTheme="minorHAnsi" w:cs="Arial"/>
          <w:sz w:val="22"/>
        </w:rPr>
        <w:t>Le candidat prouve qu’il a satisfait à ses obligations fiscales et sociales, en fournissant tout moyen de preuve</w:t>
      </w:r>
      <w:r w:rsidRPr="00725A52">
        <w:rPr>
          <w:rFonts w:asciiTheme="minorHAnsi" w:hAnsiTheme="minorHAnsi" w:cs="Arial"/>
          <w:sz w:val="22"/>
          <w:szCs w:val="22"/>
        </w:rPr>
        <w:t xml:space="preserve"> </w:t>
      </w:r>
      <w:r w:rsidRPr="00725A52">
        <w:rPr>
          <w:rFonts w:asciiTheme="minorHAnsi" w:hAnsiTheme="minorHAnsi" w:cs="Arial"/>
          <w:i/>
          <w:sz w:val="22"/>
        </w:rPr>
        <w:t xml:space="preserve">(dernière attestation URSSAF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 xml:space="preserve">, dernière attestation fiscale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…etc.)</w:t>
      </w:r>
    </w:p>
    <w:p w14:paraId="608EAAA8" w14:textId="7362CFB8" w:rsidR="003B7EFE" w:rsidRPr="00261F13" w:rsidRDefault="00610F2F" w:rsidP="00917221">
      <w:pPr>
        <w:spacing w:before="360"/>
        <w:rPr>
          <w:rFonts w:asciiTheme="minorHAnsi" w:hAnsiTheme="minorHAnsi" w:cs="Arial"/>
          <w:b/>
          <w:sz w:val="28"/>
          <w:szCs w:val="28"/>
          <w:u w:val="single"/>
        </w:rPr>
      </w:pPr>
      <w:r>
        <w:rPr>
          <w:rFonts w:asciiTheme="minorHAnsi" w:hAnsiTheme="minorHAnsi" w:cs="Arial"/>
          <w:b/>
          <w:sz w:val="28"/>
          <w:szCs w:val="28"/>
          <w:u w:val="single"/>
        </w:rPr>
        <w:t>IX</w:t>
      </w:r>
      <w:r w:rsidR="003B7EFE" w:rsidRPr="00261F13">
        <w:rPr>
          <w:rFonts w:asciiTheme="minorHAnsi" w:hAnsiTheme="minorHAnsi" w:cs="Arial"/>
          <w:b/>
          <w:sz w:val="28"/>
          <w:szCs w:val="28"/>
          <w:u w:val="single"/>
        </w:rPr>
        <w:t xml:space="preserve"> – Déclaration sur l’honneur</w:t>
      </w:r>
    </w:p>
    <w:p w14:paraId="31438B3C" w14:textId="77777777" w:rsidR="008E56F6" w:rsidRPr="00891B43" w:rsidRDefault="008E56F6" w:rsidP="008E56F6">
      <w:pPr>
        <w:spacing w:before="120" w:line="240" w:lineRule="auto"/>
        <w:jc w:val="both"/>
        <w:rPr>
          <w:rFonts w:asciiTheme="minorHAnsi" w:hAnsiTheme="minorHAnsi" w:cs="Arial"/>
          <w:sz w:val="22"/>
        </w:rPr>
      </w:pPr>
      <w:r w:rsidRPr="00891B43">
        <w:rPr>
          <w:rFonts w:asciiTheme="minorHAnsi" w:hAnsiTheme="minorHAnsi" w:cs="Arial"/>
          <w:sz w:val="22"/>
        </w:rPr>
        <w:t>Le candidat complète, date et signe la déclaration sur l’honneur relative aux critères d’exclusion et à l’absence de conflit d’intérêt fournie en A</w:t>
      </w:r>
      <w:r>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9033EF" w:rsidR="009C72A8" w:rsidRPr="00261F13" w:rsidRDefault="00610F2F" w:rsidP="00917221">
      <w:pPr>
        <w:spacing w:before="360"/>
        <w:rPr>
          <w:rFonts w:asciiTheme="minorHAnsi" w:hAnsiTheme="minorHAnsi" w:cs="Arial"/>
          <w:b/>
          <w:sz w:val="28"/>
          <w:szCs w:val="28"/>
          <w:u w:val="single"/>
        </w:rPr>
      </w:pPr>
      <w:r>
        <w:rPr>
          <w:rFonts w:asciiTheme="minorHAnsi" w:hAnsiTheme="minorHAnsi" w:cs="Arial"/>
          <w:b/>
          <w:sz w:val="28"/>
          <w:szCs w:val="28"/>
          <w:u w:val="single"/>
        </w:rPr>
        <w:t>X</w:t>
      </w:r>
      <w:r w:rsidR="009C72A8" w:rsidRPr="00261F13">
        <w:rPr>
          <w:rFonts w:asciiTheme="minorHAnsi" w:hAnsiTheme="minorHAnsi" w:cs="Arial"/>
          <w:b/>
          <w:sz w:val="28"/>
          <w:szCs w:val="28"/>
          <w:u w:val="single"/>
        </w:rPr>
        <w:t xml:space="preserve"> – </w:t>
      </w:r>
      <w:r w:rsidR="009C72A8">
        <w:rPr>
          <w:rFonts w:asciiTheme="minorHAnsi" w:hAnsiTheme="minorHAnsi" w:cs="Arial"/>
          <w:b/>
          <w:sz w:val="28"/>
          <w:szCs w:val="28"/>
          <w:u w:val="single"/>
        </w:rPr>
        <w:t>Fiche d’identité tiers et Relevé d’identité bancaire</w:t>
      </w:r>
    </w:p>
    <w:p w14:paraId="3BE2465C" w14:textId="77777777" w:rsidR="008E56F6" w:rsidRPr="00725A52" w:rsidRDefault="008E56F6" w:rsidP="008E56F6">
      <w:pPr>
        <w:spacing w:before="120" w:line="240" w:lineRule="auto"/>
        <w:jc w:val="both"/>
        <w:rPr>
          <w:rFonts w:asciiTheme="minorHAnsi" w:hAnsiTheme="minorHAnsi" w:cs="Arial"/>
          <w:sz w:val="22"/>
        </w:rPr>
      </w:pPr>
      <w:r w:rsidRPr="00725A52">
        <w:rPr>
          <w:rFonts w:asciiTheme="minorHAnsi" w:hAnsiTheme="minorHAnsi" w:cs="Arial"/>
          <w:sz w:val="22"/>
        </w:rPr>
        <w:t>Le candidat complète, date et signe la « fiche d’identité tiers » fournie en Annexe 4 et joint impérativement un relevé d'identité bancaire (RIB).</w:t>
      </w:r>
    </w:p>
    <w:p w14:paraId="72B2190D" w14:textId="77777777" w:rsidR="008E56F6" w:rsidRPr="004A0B53" w:rsidRDefault="008E56F6" w:rsidP="008E56F6">
      <w:pPr>
        <w:spacing w:before="120" w:line="240" w:lineRule="auto"/>
        <w:jc w:val="both"/>
        <w:rPr>
          <w:rFonts w:asciiTheme="minorHAnsi" w:hAnsiTheme="minorHAnsi" w:cs="Arial"/>
          <w:sz w:val="22"/>
        </w:rPr>
      </w:pPr>
      <w:r w:rsidRPr="00725A52">
        <w:rPr>
          <w:rFonts w:asciiTheme="minorHAnsi" w:hAnsiTheme="minorHAnsi" w:cs="Arial"/>
          <w:sz w:val="22"/>
        </w:rPr>
        <w:t>Certains pays ou banque ne délivrent pas de relevé d'identité bancaire. Dans ce cas, le candidat fait également signer la « Fiche d’identité tiers »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1"/>
          <w:footerReference w:type="even" r:id="rId12"/>
          <w:footerReference w:type="default" r:id="rId13"/>
          <w:headerReference w:type="first" r:id="rId14"/>
          <w:footerReference w:type="first" r:id="rId15"/>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9C93FDC"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9D79BA">
        <w:rPr>
          <w:rFonts w:ascii="Calibri" w:hAnsi="Calibri"/>
          <w:sz w:val="22"/>
          <w:szCs w:val="22"/>
        </w:rPr>
        <w:t>O</w:t>
      </w:r>
      <w:r w:rsidR="009D79BA" w:rsidRPr="00283B58">
        <w:rPr>
          <w:rFonts w:asciiTheme="minorHAnsi" w:hAnsiTheme="minorHAnsi" w:cs="Arial"/>
          <w:sz w:val="22"/>
        </w:rPr>
        <w:t>rganisation logistique et technique de l’événement de clôture du Programme Green Overseas</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6"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7"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8"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9"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7C317F"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0"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1"/>
          <w:headerReference w:type="first" r:id="rId22"/>
          <w:footerReference w:type="first" r:id="rId23"/>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603B06D1">
              <v:rect id="Rectangle 8"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243f60 [1604]" strokeweight="2pt" w14:anchorId="680F1A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5" o:title=""/>
          </v:shape>
          <o:OLEObject Type="Embed" ProgID="Excel.Sheet.12" ShapeID="_x0000_i1025" DrawAspect="Content" ObjectID="_1829810433" r:id="rId26"/>
        </w:object>
      </w:r>
    </w:p>
    <w:sectPr w:rsidR="00B76D6F" w:rsidRPr="00432FF8" w:rsidSect="005E2CD1">
      <w:headerReference w:type="default" r:id="rId27"/>
      <w:headerReference w:type="first" r:id="rId28"/>
      <w:footerReference w:type="first" r:id="rId29"/>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E4A52B" w14:textId="77777777" w:rsidR="007C317F" w:rsidRDefault="007C317F">
      <w:r>
        <w:separator/>
      </w:r>
    </w:p>
  </w:endnote>
  <w:endnote w:type="continuationSeparator" w:id="0">
    <w:p w14:paraId="1A099302" w14:textId="77777777" w:rsidR="007C317F" w:rsidRDefault="007C3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BD993C3"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21457">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2145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244BA16"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2145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21457">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45B1E2A2"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21457">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21457">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F570ED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2145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21457">
      <w:rPr>
        <w:rFonts w:asciiTheme="minorHAnsi" w:hAnsiTheme="minorHAnsi"/>
        <w:b/>
        <w:bCs/>
        <w:noProof/>
        <w:sz w:val="22"/>
        <w:szCs w:val="22"/>
      </w:rPr>
      <w:t>6</w:t>
    </w:r>
    <w:r>
      <w:rPr>
        <w:rFonts w:asciiTheme="minorHAnsi" w:hAnsiTheme="minorHAnsi"/>
        <w:b/>
        <w:bCs/>
        <w:sz w:val="22"/>
        <w:szCs w:val="22"/>
      </w:rPr>
      <w:fldChar w:fldCharType="end"/>
    </w:r>
  </w:p>
  <w:p w14:paraId="5CDA307D" w14:textId="77777777" w:rsidR="005E2CD1" w:rsidRPr="00442AC9" w:rsidRDefault="005E2CD1" w:rsidP="00442AC9">
    <w:pPr>
      <w:tabs>
        <w:tab w:val="right" w:pos="9746"/>
      </w:tabs>
      <w:spacing w:line="240" w:lineRule="auto"/>
      <w:rPr>
        <w:rFonts w:ascii="Calibri" w:hAnsi="Calibr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28E4E1" w14:textId="77777777" w:rsidR="007C317F" w:rsidRDefault="007C317F">
      <w:r>
        <w:separator/>
      </w:r>
    </w:p>
  </w:footnote>
  <w:footnote w:type="continuationSeparator" w:id="0">
    <w:p w14:paraId="2673A4F2" w14:textId="77777777" w:rsidR="007C317F" w:rsidRDefault="007C317F">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75D2501"/>
    <w:multiLevelType w:val="hybridMultilevel"/>
    <w:tmpl w:val="F612A9AA"/>
    <w:lvl w:ilvl="0" w:tplc="7B46C0C6">
      <w:start w:val="13"/>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7"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8"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3"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7"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9"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4"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0"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5"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31"/>
  </w:num>
  <w:num w:numId="4">
    <w:abstractNumId w:val="7"/>
  </w:num>
  <w:num w:numId="5">
    <w:abstractNumId w:val="26"/>
  </w:num>
  <w:num w:numId="6">
    <w:abstractNumId w:val="12"/>
  </w:num>
  <w:num w:numId="7">
    <w:abstractNumId w:val="22"/>
  </w:num>
  <w:num w:numId="8">
    <w:abstractNumId w:val="32"/>
  </w:num>
  <w:num w:numId="9">
    <w:abstractNumId w:val="17"/>
  </w:num>
  <w:num w:numId="10">
    <w:abstractNumId w:val="35"/>
  </w:num>
  <w:num w:numId="11">
    <w:abstractNumId w:val="3"/>
  </w:num>
  <w:num w:numId="12">
    <w:abstractNumId w:val="16"/>
  </w:num>
  <w:num w:numId="13">
    <w:abstractNumId w:val="34"/>
  </w:num>
  <w:num w:numId="14">
    <w:abstractNumId w:val="30"/>
  </w:num>
  <w:num w:numId="15">
    <w:abstractNumId w:val="39"/>
  </w:num>
  <w:num w:numId="16">
    <w:abstractNumId w:val="5"/>
  </w:num>
  <w:num w:numId="17">
    <w:abstractNumId w:val="28"/>
  </w:num>
  <w:num w:numId="18">
    <w:abstractNumId w:val="24"/>
  </w:num>
  <w:num w:numId="19">
    <w:abstractNumId w:val="18"/>
  </w:num>
  <w:num w:numId="20">
    <w:abstractNumId w:val="10"/>
  </w:num>
  <w:num w:numId="21">
    <w:abstractNumId w:val="8"/>
  </w:num>
  <w:num w:numId="22">
    <w:abstractNumId w:val="42"/>
  </w:num>
  <w:num w:numId="23">
    <w:abstractNumId w:val="1"/>
  </w:num>
  <w:num w:numId="24">
    <w:abstractNumId w:val="19"/>
  </w:num>
  <w:num w:numId="25">
    <w:abstractNumId w:val="40"/>
  </w:num>
  <w:num w:numId="26">
    <w:abstractNumId w:val="20"/>
  </w:num>
  <w:num w:numId="27">
    <w:abstractNumId w:val="45"/>
  </w:num>
  <w:num w:numId="28">
    <w:abstractNumId w:val="37"/>
  </w:num>
  <w:num w:numId="29">
    <w:abstractNumId w:val="41"/>
  </w:num>
  <w:num w:numId="30">
    <w:abstractNumId w:val="14"/>
  </w:num>
  <w:num w:numId="31">
    <w:abstractNumId w:val="29"/>
  </w:num>
  <w:num w:numId="32">
    <w:abstractNumId w:val="33"/>
  </w:num>
  <w:num w:numId="33">
    <w:abstractNumId w:val="38"/>
  </w:num>
  <w:num w:numId="34">
    <w:abstractNumId w:val="36"/>
  </w:num>
  <w:num w:numId="35">
    <w:abstractNumId w:val="15"/>
  </w:num>
  <w:num w:numId="36">
    <w:abstractNumId w:val="44"/>
  </w:num>
  <w:num w:numId="37">
    <w:abstractNumId w:val="23"/>
  </w:num>
  <w:num w:numId="38">
    <w:abstractNumId w:val="25"/>
  </w:num>
  <w:num w:numId="39">
    <w:abstractNumId w:val="21"/>
  </w:num>
  <w:num w:numId="40">
    <w:abstractNumId w:val="6"/>
  </w:num>
  <w:num w:numId="41">
    <w:abstractNumId w:val="27"/>
  </w:num>
  <w:num w:numId="42">
    <w:abstractNumId w:val="40"/>
  </w:num>
  <w:num w:numId="43">
    <w:abstractNumId w:val="33"/>
  </w:num>
  <w:num w:numId="44">
    <w:abstractNumId w:val="23"/>
    <w:lvlOverride w:ilvl="0">
      <w:startOverride w:val="1"/>
    </w:lvlOverride>
    <w:lvlOverride w:ilvl="1"/>
    <w:lvlOverride w:ilvl="2"/>
    <w:lvlOverride w:ilvl="3"/>
    <w:lvlOverride w:ilvl="4"/>
    <w:lvlOverride w:ilvl="5"/>
    <w:lvlOverride w:ilvl="6"/>
    <w:lvlOverride w:ilvl="7"/>
    <w:lvlOverride w:ilvl="8"/>
  </w:num>
  <w:num w:numId="45">
    <w:abstractNumId w:val="43"/>
    <w:lvlOverride w:ilvl="0">
      <w:startOverride w:val="1"/>
    </w:lvlOverride>
    <w:lvlOverride w:ilvl="1"/>
    <w:lvlOverride w:ilvl="2"/>
    <w:lvlOverride w:ilvl="3"/>
    <w:lvlOverride w:ilvl="4"/>
    <w:lvlOverride w:ilvl="5"/>
    <w:lvlOverride w:ilvl="6"/>
    <w:lvlOverride w:ilvl="7"/>
    <w:lvlOverride w:ilvl="8"/>
  </w:num>
  <w:num w:numId="46">
    <w:abstractNumId w:val="9"/>
    <w:lvlOverride w:ilvl="0">
      <w:startOverride w:val="1"/>
    </w:lvlOverride>
    <w:lvlOverride w:ilvl="1"/>
    <w:lvlOverride w:ilvl="2"/>
    <w:lvlOverride w:ilvl="3"/>
    <w:lvlOverride w:ilvl="4"/>
    <w:lvlOverride w:ilvl="5"/>
    <w:lvlOverride w:ilvl="6"/>
    <w:lvlOverride w:ilvl="7"/>
    <w:lvlOverride w:ilvl="8"/>
  </w:num>
  <w:num w:numId="47">
    <w:abstractNumId w:val="25"/>
  </w:num>
  <w:num w:numId="48">
    <w:abstractNumId w:val="9"/>
  </w:num>
  <w:num w:numId="49">
    <w:abstractNumId w:val="13"/>
  </w:num>
  <w:num w:numId="50">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D91"/>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4F1A"/>
    <w:rsid w:val="001E5A98"/>
    <w:rsid w:val="001F2265"/>
    <w:rsid w:val="001F3426"/>
    <w:rsid w:val="001F354F"/>
    <w:rsid w:val="001F527A"/>
    <w:rsid w:val="00200B23"/>
    <w:rsid w:val="0020370D"/>
    <w:rsid w:val="00203CB4"/>
    <w:rsid w:val="002069BD"/>
    <w:rsid w:val="002115E0"/>
    <w:rsid w:val="0021791A"/>
    <w:rsid w:val="00217B4E"/>
    <w:rsid w:val="00221457"/>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473C"/>
    <w:rsid w:val="0026614C"/>
    <w:rsid w:val="00266F75"/>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435E"/>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309"/>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9769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5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0F2F"/>
    <w:rsid w:val="00612D47"/>
    <w:rsid w:val="00613286"/>
    <w:rsid w:val="00614950"/>
    <w:rsid w:val="00616F4D"/>
    <w:rsid w:val="00617F0E"/>
    <w:rsid w:val="0062216A"/>
    <w:rsid w:val="00622405"/>
    <w:rsid w:val="006252DB"/>
    <w:rsid w:val="00625902"/>
    <w:rsid w:val="00627C95"/>
    <w:rsid w:val="00627CE3"/>
    <w:rsid w:val="00631E73"/>
    <w:rsid w:val="00632226"/>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19BE"/>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4617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4E3"/>
    <w:rsid w:val="007C19E0"/>
    <w:rsid w:val="007C1B3A"/>
    <w:rsid w:val="007C26EE"/>
    <w:rsid w:val="007C2B15"/>
    <w:rsid w:val="007C317F"/>
    <w:rsid w:val="007C5F74"/>
    <w:rsid w:val="007C76DE"/>
    <w:rsid w:val="007D176B"/>
    <w:rsid w:val="007D3FA2"/>
    <w:rsid w:val="007D4B8B"/>
    <w:rsid w:val="007D6D60"/>
    <w:rsid w:val="007D74CD"/>
    <w:rsid w:val="007E0F10"/>
    <w:rsid w:val="007E2198"/>
    <w:rsid w:val="007E2618"/>
    <w:rsid w:val="007E4780"/>
    <w:rsid w:val="007E4C81"/>
    <w:rsid w:val="007E5000"/>
    <w:rsid w:val="007E6456"/>
    <w:rsid w:val="007E6476"/>
    <w:rsid w:val="007E6AD7"/>
    <w:rsid w:val="007F10C2"/>
    <w:rsid w:val="007F11A0"/>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2A08"/>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56F6"/>
    <w:rsid w:val="008E6678"/>
    <w:rsid w:val="008E73B2"/>
    <w:rsid w:val="008E7987"/>
    <w:rsid w:val="008F45C5"/>
    <w:rsid w:val="008F4A7D"/>
    <w:rsid w:val="008F6F72"/>
    <w:rsid w:val="008F71A1"/>
    <w:rsid w:val="0090101E"/>
    <w:rsid w:val="00903FD2"/>
    <w:rsid w:val="0090428B"/>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721"/>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3FC7"/>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35"/>
    <w:rsid w:val="009A549E"/>
    <w:rsid w:val="009A5DB8"/>
    <w:rsid w:val="009A6CA6"/>
    <w:rsid w:val="009A7527"/>
    <w:rsid w:val="009B264A"/>
    <w:rsid w:val="009B3A71"/>
    <w:rsid w:val="009B3BBA"/>
    <w:rsid w:val="009B4B2F"/>
    <w:rsid w:val="009B5103"/>
    <w:rsid w:val="009B6B2F"/>
    <w:rsid w:val="009C1362"/>
    <w:rsid w:val="009C253D"/>
    <w:rsid w:val="009C3AFF"/>
    <w:rsid w:val="009C4EE5"/>
    <w:rsid w:val="009C5A16"/>
    <w:rsid w:val="009C72A8"/>
    <w:rsid w:val="009D0971"/>
    <w:rsid w:val="009D2513"/>
    <w:rsid w:val="009D2A9B"/>
    <w:rsid w:val="009D3ADE"/>
    <w:rsid w:val="009D6049"/>
    <w:rsid w:val="009D611E"/>
    <w:rsid w:val="009D6324"/>
    <w:rsid w:val="009D79BA"/>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1DF6"/>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AF468E"/>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17605"/>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27A"/>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3BB"/>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1C5A"/>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 w:val="0D603CAC"/>
    <w:rsid w:val="1ED9CF2B"/>
    <w:rsid w:val="2EEFF8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gels-avoirs.dgtresor.gouv.fr/List" TargetMode="External"/><Relationship Id="rId26" Type="http://schemas.openxmlformats.org/officeDocument/2006/relationships/package" Target="embeddings/Feuille_de_calcul_Microsoft_Excel.xlsx"/><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anctionsmap.eu" TargetMode="External"/><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yperlink" Target="https://www.un.org/securitycouncil/content/un-sc-consolidated-list" TargetMode="External"/><Relationship Id="rId20" Type="http://schemas.openxmlformats.org/officeDocument/2006/relationships/hyperlink" Target="https://www.worldbank.org/en/projects-operations/procurement/debarred-firms"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yperlink" Target="https://home.treasury.gov/policy-issues/financial-sanctions/sanctions-programs-and-country-information"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eader" Target="header5.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DF724CA052A09499E7E14A1FEAC2E6A" ma:contentTypeVersion="17" ma:contentTypeDescription="Crée un document." ma:contentTypeScope="" ma:versionID="d34e1e8e6bb42e975af3fb8e91ec26cf">
  <xsd:schema xmlns:xsd="http://www.w3.org/2001/XMLSchema" xmlns:xs="http://www.w3.org/2001/XMLSchema" xmlns:p="http://schemas.microsoft.com/office/2006/metadata/properties" xmlns:ns2="3cf66255-41e0-4bfc-80f7-46623bc0d15b" xmlns:ns3="f75db75a-8c5a-476b-87a2-7bb1de34a55d" targetNamespace="http://schemas.microsoft.com/office/2006/metadata/properties" ma:root="true" ma:fieldsID="cb6561a79c015a246b392e6d73b4050b" ns2:_="" ns3:_="">
    <xsd:import namespace="3cf66255-41e0-4bfc-80f7-46623bc0d15b"/>
    <xsd:import namespace="f75db75a-8c5a-476b-87a2-7bb1de34a55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f66255-41e0-4bfc-80f7-46623bc0d1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1dd1e591-9111-4e73-ba4c-e7bf31be1caf"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5db75a-8c5a-476b-87a2-7bb1de34a55d"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69433a99-e65b-4976-968d-d708ca2a2f4e}" ma:internalName="TaxCatchAll" ma:showField="CatchAllData" ma:web="f75db75a-8c5a-476b-87a2-7bb1de34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cf66255-41e0-4bfc-80f7-46623bc0d15b">
      <Terms xmlns="http://schemas.microsoft.com/office/infopath/2007/PartnerControls"/>
    </lcf76f155ced4ddcb4097134ff3c332f>
    <TaxCatchAll xmlns="f75db75a-8c5a-476b-87a2-7bb1de34a55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BD586-9E25-4175-AF48-A610307CF7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f66255-41e0-4bfc-80f7-46623bc0d15b"/>
    <ds:schemaRef ds:uri="f75db75a-8c5a-476b-87a2-7bb1de34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BC9EEF-2F9A-46D7-8210-FC9B84962D04}">
  <ds:schemaRefs>
    <ds:schemaRef ds:uri="http://schemas.microsoft.com/sharepoint/v3/contenttype/forms"/>
  </ds:schemaRefs>
</ds:datastoreItem>
</file>

<file path=customXml/itemProps3.xml><?xml version="1.0" encoding="utf-8"?>
<ds:datastoreItem xmlns:ds="http://schemas.openxmlformats.org/officeDocument/2006/customXml" ds:itemID="{3E41A70F-BBCA-4CB7-B660-E8D7A907DFE7}">
  <ds:schemaRefs>
    <ds:schemaRef ds:uri="http://schemas.microsoft.com/office/2006/metadata/properties"/>
    <ds:schemaRef ds:uri="http://schemas.microsoft.com/office/infopath/2007/PartnerControls"/>
    <ds:schemaRef ds:uri="3cf66255-41e0-4bfc-80f7-46623bc0d15b"/>
    <ds:schemaRef ds:uri="f75db75a-8c5a-476b-87a2-7bb1de34a55d"/>
  </ds:schemaRefs>
</ds:datastoreItem>
</file>

<file path=customXml/itemProps4.xml><?xml version="1.0" encoding="utf-8"?>
<ds:datastoreItem xmlns:ds="http://schemas.openxmlformats.org/officeDocument/2006/customXml" ds:itemID="{0F686D04-C6E4-4498-A59B-57D67416C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38</TotalTime>
  <Pages>6</Pages>
  <Words>1578</Words>
  <Characters>8685</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Mathilde PICHOT</cp:lastModifiedBy>
  <cp:revision>16</cp:revision>
  <cp:lastPrinted>2016-03-24T23:23:00Z</cp:lastPrinted>
  <dcterms:created xsi:type="dcterms:W3CDTF">2023-07-05T09:40:00Z</dcterms:created>
  <dcterms:modified xsi:type="dcterms:W3CDTF">2026-01-13T10:54:00Z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0x0101005DF724CA052A09499E7E14A1FEAC2E6A</vt:lpwstr>
  </property>
  <property fmtid="{D5CDD505-2E9C-101B-9397-08002B2CF9AE}" pid="3" name="MediaServiceImageTags">
    <vt:lpwstr/>
  </property>
  <property fmtid="{D5CDD505-2E9C-101B-9397-08002B2CF9AE}" pid="4" name="GrammarlyDocumentId">
    <vt:lpwstr>3961f00cf277a53bdf9b4be18158f521ab4b480a5855a8d1b1fcfa4e6191182e</vt:lpwstr>
  </property>
</Properties>
</file>